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36" w:rsidRPr="00240615" w:rsidRDefault="0089256A" w:rsidP="00201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615">
        <w:fldChar w:fldCharType="begin"/>
      </w:r>
      <w:r w:rsidR="00201636" w:rsidRPr="00240615">
        <w:instrText xml:space="preserve"> HYPERLINK "https://ds-1-kirensk.nubex.ru/8549/24455_konsultatsiya_dlya_vospitateley_etiket_v_detskom_sadu_kultura_povedeniya_za_stolom.html" </w:instrText>
      </w:r>
      <w:r w:rsidRPr="00240615">
        <w:fldChar w:fldCharType="separate"/>
      </w:r>
      <w:r w:rsidR="00201636" w:rsidRPr="00240615">
        <w:rPr>
          <w:rStyle w:val="a3"/>
        </w:rPr>
        <w:t>https://ds-1-kirensk.nubex.ru/8549/24455_konsultatsiya_dlya_vospitateley_etiket_v_detskom_sadu_kultura_povedeniya_za_stolom.html</w:t>
      </w:r>
      <w:r w:rsidRPr="00240615">
        <w:fldChar w:fldCharType="end"/>
      </w:r>
      <w:r w:rsidR="00201636" w:rsidRPr="00240615">
        <w:t xml:space="preserve">  -</w:t>
      </w:r>
      <w:r w:rsidR="00201636" w:rsidRPr="00240615">
        <w:rPr>
          <w:rFonts w:ascii="Times New Roman" w:hAnsi="Times New Roman" w:cs="Times New Roman"/>
          <w:sz w:val="24"/>
          <w:szCs w:val="24"/>
        </w:rPr>
        <w:t>Консультация для воспитателей Этикет в детском саду Культура поведения за столом</w:t>
      </w:r>
    </w:p>
    <w:p w:rsidR="00201636" w:rsidRPr="00240615" w:rsidRDefault="00201636" w:rsidP="00201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636" w:rsidRPr="00240615" w:rsidRDefault="00201636" w:rsidP="00201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636" w:rsidRPr="00201636" w:rsidRDefault="00201636" w:rsidP="002016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1636">
        <w:rPr>
          <w:rFonts w:ascii="Times New Roman" w:eastAsia="Calibri" w:hAnsi="Times New Roman" w:cs="Times New Roman"/>
          <w:sz w:val="24"/>
          <w:szCs w:val="24"/>
        </w:rPr>
        <w:t>Форум   Образования -2022</w:t>
      </w:r>
      <w:r w:rsidRPr="002406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1636">
        <w:rPr>
          <w:rFonts w:ascii="Times New Roman" w:eastAsia="Calibri" w:hAnsi="Times New Roman" w:cs="Times New Roman"/>
          <w:sz w:val="24"/>
          <w:szCs w:val="24"/>
        </w:rPr>
        <w:t>«Механизмы управления качеством образования»</w:t>
      </w:r>
    </w:p>
    <w:p w:rsidR="00201636" w:rsidRPr="00201636" w:rsidRDefault="00201636" w:rsidP="002016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1636">
        <w:rPr>
          <w:rFonts w:ascii="Times New Roman" w:eastAsia="Calibri" w:hAnsi="Times New Roman" w:cs="Times New Roman"/>
          <w:sz w:val="24"/>
          <w:szCs w:val="24"/>
        </w:rPr>
        <w:t>Доклад старшего  воспитателя Потакуевой О.А.  по теме:</w:t>
      </w:r>
    </w:p>
    <w:p w:rsidR="00201636" w:rsidRPr="00201636" w:rsidRDefault="00201636" w:rsidP="002016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1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«Организация тематических участков  и зон  на    территории ДОУ для познавательного развития дошкольника»</w:t>
      </w:r>
      <w:r w:rsidRPr="002016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061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hyperlink r:id="rId4" w:history="1"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ds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-1-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kirensk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nubex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/8549/24457_</w:t>
        </w:r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forum</w:t>
        </w:r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obrazovaniya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_2022_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mekhanizmy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upravleniya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kachestvom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obrazovaniya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doklad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starshego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vospitatelya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potakuyevoy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oa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po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teme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organizatsiya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tematicheskikh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uchastkov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i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zon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na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territorii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dou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dlya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poznavatelnogo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razvitiya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proofErr w:type="spellStart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doshkolnika</w:t>
        </w:r>
        <w:proofErr w:type="spellEnd"/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24061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html</w:t>
        </w:r>
      </w:hyperlink>
      <w:r w:rsidRPr="002406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1636" w:rsidRPr="00240615" w:rsidRDefault="00201636"/>
    <w:p w:rsidR="00201636" w:rsidRPr="00240615" w:rsidRDefault="00201636" w:rsidP="00201636">
      <w:pPr>
        <w:pStyle w:val="a4"/>
        <w:spacing w:before="0" w:beforeAutospacing="0" w:after="0" w:afterAutospacing="0"/>
      </w:pPr>
      <w:r w:rsidRPr="00240615">
        <w:rPr>
          <w:rFonts w:eastAsia="Calibri"/>
          <w:kern w:val="24"/>
        </w:rPr>
        <w:t xml:space="preserve">  </w:t>
      </w:r>
      <w:r w:rsidRPr="00240615">
        <w:rPr>
          <w:rFonts w:eastAsia="Calibri"/>
          <w:bCs/>
          <w:kern w:val="24"/>
        </w:rPr>
        <w:t>Форум   Образования -2022</w:t>
      </w:r>
    </w:p>
    <w:p w:rsidR="00201636" w:rsidRPr="00240615" w:rsidRDefault="00201636" w:rsidP="00201636">
      <w:pPr>
        <w:pStyle w:val="a4"/>
        <w:spacing w:before="0" w:beforeAutospacing="0" w:after="0" w:afterAutospacing="0"/>
      </w:pPr>
      <w:r w:rsidRPr="00240615">
        <w:rPr>
          <w:rFonts w:eastAsia="Calibri"/>
          <w:bCs/>
          <w:kern w:val="24"/>
        </w:rPr>
        <w:t>«Механизмы управления качеством образования»</w:t>
      </w:r>
      <w:r w:rsidRPr="00240615">
        <w:t xml:space="preserve"> </w:t>
      </w:r>
      <w:r w:rsidRPr="00240615">
        <w:rPr>
          <w:bCs/>
          <w:kern w:val="24"/>
        </w:rPr>
        <w:t xml:space="preserve">«Организация тематических участков  и зон  на    территории ДОУ для познавательного развития дошкольника»  </w:t>
      </w:r>
      <w:hyperlink r:id="rId5" w:history="1">
        <w:r w:rsidRPr="00240615">
          <w:rPr>
            <w:rStyle w:val="a3"/>
            <w:bCs/>
            <w:kern w:val="24"/>
            <w:lang w:val="en-US"/>
          </w:rPr>
          <w:t>https</w:t>
        </w:r>
        <w:r w:rsidRPr="00240615">
          <w:rPr>
            <w:rStyle w:val="a3"/>
            <w:bCs/>
            <w:kern w:val="24"/>
          </w:rPr>
          <w:t>://</w:t>
        </w:r>
        <w:proofErr w:type="spellStart"/>
        <w:r w:rsidRPr="00240615">
          <w:rPr>
            <w:rStyle w:val="a3"/>
            <w:bCs/>
            <w:kern w:val="24"/>
            <w:lang w:val="en-US"/>
          </w:rPr>
          <w:t>ds</w:t>
        </w:r>
        <w:proofErr w:type="spellEnd"/>
        <w:r w:rsidRPr="00240615">
          <w:rPr>
            <w:rStyle w:val="a3"/>
            <w:bCs/>
            <w:kern w:val="24"/>
          </w:rPr>
          <w:t>-1-</w:t>
        </w:r>
        <w:proofErr w:type="spellStart"/>
        <w:r w:rsidRPr="00240615">
          <w:rPr>
            <w:rStyle w:val="a3"/>
            <w:bCs/>
            <w:kern w:val="24"/>
            <w:lang w:val="en-US"/>
          </w:rPr>
          <w:t>kirensk</w:t>
        </w:r>
        <w:proofErr w:type="spellEnd"/>
        <w:r w:rsidRPr="00240615">
          <w:rPr>
            <w:rStyle w:val="a3"/>
            <w:bCs/>
            <w:kern w:val="24"/>
          </w:rPr>
          <w:t>.</w:t>
        </w:r>
        <w:proofErr w:type="spellStart"/>
        <w:r w:rsidRPr="00240615">
          <w:rPr>
            <w:rStyle w:val="a3"/>
            <w:bCs/>
            <w:kern w:val="24"/>
            <w:lang w:val="en-US"/>
          </w:rPr>
          <w:t>nubex</w:t>
        </w:r>
        <w:proofErr w:type="spellEnd"/>
        <w:r w:rsidRPr="00240615">
          <w:rPr>
            <w:rStyle w:val="a3"/>
            <w:bCs/>
            <w:kern w:val="24"/>
          </w:rPr>
          <w:t>.</w:t>
        </w:r>
        <w:proofErr w:type="spellStart"/>
        <w:r w:rsidRPr="00240615">
          <w:rPr>
            <w:rStyle w:val="a3"/>
            <w:bCs/>
            <w:kern w:val="24"/>
            <w:lang w:val="en-US"/>
          </w:rPr>
          <w:t>ru</w:t>
        </w:r>
        <w:proofErr w:type="spellEnd"/>
        <w:r w:rsidRPr="00240615">
          <w:rPr>
            <w:rStyle w:val="a3"/>
            <w:bCs/>
            <w:kern w:val="24"/>
          </w:rPr>
          <w:t>/8549/24459_</w:t>
        </w:r>
        <w:r w:rsidRPr="00240615">
          <w:rPr>
            <w:rStyle w:val="a3"/>
            <w:bCs/>
            <w:kern w:val="24"/>
            <w:lang w:val="en-US"/>
          </w:rPr>
          <w:t>forum</w:t>
        </w:r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obrazovaniya</w:t>
        </w:r>
        <w:proofErr w:type="spellEnd"/>
        <w:r w:rsidRPr="00240615">
          <w:rPr>
            <w:rStyle w:val="a3"/>
            <w:bCs/>
            <w:kern w:val="24"/>
          </w:rPr>
          <w:t>_2022_</w:t>
        </w:r>
        <w:proofErr w:type="spellStart"/>
        <w:r w:rsidRPr="00240615">
          <w:rPr>
            <w:rStyle w:val="a3"/>
            <w:bCs/>
            <w:kern w:val="24"/>
            <w:lang w:val="en-US"/>
          </w:rPr>
          <w:t>mekhanizmy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upravleniya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kachestvom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obrazovaniya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organizatsiya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tematicheskikh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uchastkov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i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zon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na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territorii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dou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dlya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poznavatelnogo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razvitiya</w:t>
        </w:r>
        <w:proofErr w:type="spellEnd"/>
        <w:r w:rsidRPr="00240615">
          <w:rPr>
            <w:rStyle w:val="a3"/>
            <w:bCs/>
            <w:kern w:val="24"/>
          </w:rPr>
          <w:t>_</w:t>
        </w:r>
        <w:proofErr w:type="spellStart"/>
        <w:r w:rsidRPr="00240615">
          <w:rPr>
            <w:rStyle w:val="a3"/>
            <w:bCs/>
            <w:kern w:val="24"/>
            <w:lang w:val="en-US"/>
          </w:rPr>
          <w:t>doshkolnika</w:t>
        </w:r>
        <w:proofErr w:type="spellEnd"/>
        <w:r w:rsidRPr="00240615">
          <w:rPr>
            <w:rStyle w:val="a3"/>
            <w:bCs/>
            <w:kern w:val="24"/>
          </w:rPr>
          <w:t>.</w:t>
        </w:r>
        <w:r w:rsidRPr="00240615">
          <w:rPr>
            <w:rStyle w:val="a3"/>
            <w:bCs/>
            <w:kern w:val="24"/>
            <w:lang w:val="en-US"/>
          </w:rPr>
          <w:t>html</w:t>
        </w:r>
      </w:hyperlink>
      <w:r w:rsidRPr="00240615">
        <w:rPr>
          <w:bCs/>
          <w:kern w:val="24"/>
        </w:rPr>
        <w:t xml:space="preserve"> </w:t>
      </w:r>
    </w:p>
    <w:p w:rsidR="00201636" w:rsidRDefault="00201636"/>
    <w:p w:rsidR="00201636" w:rsidRPr="00201636" w:rsidRDefault="00201636">
      <w:bookmarkStart w:id="0" w:name="_GoBack"/>
      <w:bookmarkEnd w:id="0"/>
    </w:p>
    <w:sectPr w:rsidR="00201636" w:rsidRPr="00201636" w:rsidSect="0089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6F2"/>
    <w:rsid w:val="00201636"/>
    <w:rsid w:val="00240615"/>
    <w:rsid w:val="00305A81"/>
    <w:rsid w:val="005C0039"/>
    <w:rsid w:val="007166F2"/>
    <w:rsid w:val="0089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63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0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-1-kirensk.nubex.ru/8549/24459_forum_obrazovaniya_2022_mekhanizmy_upravleniya_kachestvom_obrazovaniya_organizatsiya_tematicheskikh_uchastkov_i_zon_na_territorii_dou_dlya_poznavatelnogo_razvitiya_doshkolnika.html" TargetMode="External"/><Relationship Id="rId4" Type="http://schemas.openxmlformats.org/officeDocument/2006/relationships/hyperlink" Target="https://ds-1-kirensk.nubex.ru/8549/24457_forum_obrazovaniya_2022_mekhanizmy_upravleniya_kachestvom_obrazovaniya_doklad_starshego_vospitatelya_potakuyevoy_oa_po_teme_organizatsiya_tematicheskikh_uchastkov_i_zon_na_territorii_dou_dlya_poznavatelnogo_razvitiya_doshkoln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</cp:revision>
  <dcterms:created xsi:type="dcterms:W3CDTF">2022-02-25T03:04:00Z</dcterms:created>
  <dcterms:modified xsi:type="dcterms:W3CDTF">2024-10-10T05:48:00Z</dcterms:modified>
</cp:coreProperties>
</file>